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1AC1" w:rsidRDefault="00AD1AC1" w:rsidP="00AD1AC1">
      <w:pPr>
        <w:jc w:val="both"/>
        <w:rPr>
          <w:rFonts w:asciiTheme="majorHAnsi" w:hAnsiTheme="majorHAnsi" w:cstheme="majorHAnsi"/>
        </w:rPr>
      </w:pPr>
    </w:p>
    <w:p w:rsidR="00AD1AC1" w:rsidRPr="00AD1AC1" w:rsidRDefault="00AD1AC1" w:rsidP="00AD1AC1">
      <w:pPr>
        <w:jc w:val="both"/>
        <w:rPr>
          <w:rFonts w:asciiTheme="majorHAnsi" w:hAnsiTheme="majorHAnsi" w:cstheme="majorHAnsi"/>
          <w:b/>
        </w:rPr>
      </w:pPr>
      <w:r w:rsidRPr="00AD1AC1">
        <w:rPr>
          <w:rFonts w:asciiTheme="majorHAnsi" w:hAnsiTheme="majorHAnsi" w:cstheme="majorHAnsi"/>
          <w:b/>
        </w:rPr>
        <w:t>PRED VRATI SO INFORMATIVNI DNEVI 2019</w:t>
      </w:r>
    </w:p>
    <w:p w:rsidR="00AD1AC1" w:rsidRPr="009A2BFB" w:rsidRDefault="00AD1AC1" w:rsidP="00AD1AC1">
      <w:pPr>
        <w:jc w:val="both"/>
        <w:rPr>
          <w:rFonts w:asciiTheme="majorHAnsi" w:hAnsiTheme="majorHAnsi" w:cstheme="majorHAnsi"/>
          <w:b/>
        </w:rPr>
      </w:pPr>
      <w:r w:rsidRPr="009A2BFB">
        <w:rPr>
          <w:rFonts w:asciiTheme="majorHAnsi" w:hAnsiTheme="majorHAnsi" w:cstheme="majorHAnsi"/>
          <w:b/>
        </w:rPr>
        <w:t>Ljubljana, 13. februar 2019 – V petek in soboto, 15. in 16. februarja. 2019, bodo potekali Informativni dnevi 2019. Pred bodočimi študenti je spet pomembna odločitev, ko bodo morali izbirati med nešteto fakultetami in smermi študija.</w:t>
      </w:r>
    </w:p>
    <w:p w:rsidR="00AD1AC1" w:rsidRPr="009A2BFB" w:rsidRDefault="00AD1AC1" w:rsidP="00AD1AC1">
      <w:pPr>
        <w:jc w:val="both"/>
        <w:rPr>
          <w:rFonts w:asciiTheme="majorHAnsi" w:hAnsiTheme="majorHAnsi" w:cstheme="majorHAnsi"/>
        </w:rPr>
      </w:pPr>
      <w:r w:rsidRPr="009A2BFB">
        <w:rPr>
          <w:rFonts w:asciiTheme="majorHAnsi" w:hAnsiTheme="majorHAnsi" w:cstheme="majorHAnsi"/>
        </w:rPr>
        <w:t xml:space="preserve">Izbira fakultete je odločitev, ki močno zaznamuje življenje mladih, zato ji je treba nameniti ogromno pozornosti. Vsak dijak mora pretehtati svoje sposobnosti in preference, ki bodo vplivale na izbiro fakultete in smeri študija. </w:t>
      </w:r>
    </w:p>
    <w:p w:rsidR="00AD1AC1" w:rsidRPr="009A2BFB" w:rsidRDefault="00AD1AC1" w:rsidP="00AD1AC1">
      <w:pPr>
        <w:jc w:val="both"/>
        <w:rPr>
          <w:rFonts w:asciiTheme="majorHAnsi" w:hAnsiTheme="majorHAnsi" w:cstheme="majorHAnsi"/>
        </w:rPr>
      </w:pPr>
      <w:r w:rsidRPr="009A2BFB">
        <w:rPr>
          <w:rFonts w:asciiTheme="majorHAnsi" w:hAnsiTheme="majorHAnsi" w:cstheme="majorHAnsi"/>
        </w:rPr>
        <w:t xml:space="preserve">Na Študentski organizaciji Univerze v Ljubljani se zavedamo, da je iskanje uporabnih informacij o fakultetah pred informativnimi dnevi utrujajoče in dolgotrajno, zato smo tudi letos pripravili posebno Informativno brošuro. V njej dijaki najdejo najpomembnejše informacije o študiju, bivanju med študijem, štipendijah in prevozih na informativne dneve, hkrati pa so prisotni tudi vsi opisi fakultet in akademij, članic ŠOU v Ljubljani. Informativne brošure so bile razdeljene po velikem številu srednjih šol po celi Sloveniji. </w:t>
      </w:r>
      <w:r>
        <w:rPr>
          <w:rFonts w:asciiTheme="majorHAnsi" w:hAnsiTheme="majorHAnsi" w:cstheme="majorHAnsi"/>
        </w:rPr>
        <w:t xml:space="preserve">Brošura pa je na voljo tudi v spletni obliki na </w:t>
      </w:r>
      <w:hyperlink r:id="rId7" w:history="1">
        <w:r w:rsidRPr="00AD1AC1">
          <w:rPr>
            <w:rStyle w:val="Hiperpovezava"/>
            <w:rFonts w:asciiTheme="majorHAnsi" w:hAnsiTheme="majorHAnsi" w:cstheme="majorHAnsi"/>
          </w:rPr>
          <w:t>tej povezavi</w:t>
        </w:r>
      </w:hyperlink>
      <w:r>
        <w:rPr>
          <w:rFonts w:asciiTheme="majorHAnsi" w:hAnsiTheme="majorHAnsi" w:cstheme="majorHAnsi"/>
        </w:rPr>
        <w:t xml:space="preserve">. </w:t>
      </w:r>
    </w:p>
    <w:p w:rsidR="00AD1AC1" w:rsidRPr="009A2BFB" w:rsidRDefault="00AD1AC1" w:rsidP="00AD1AC1">
      <w:pPr>
        <w:jc w:val="both"/>
        <w:rPr>
          <w:rFonts w:asciiTheme="majorHAnsi" w:hAnsiTheme="majorHAnsi" w:cstheme="majorHAnsi"/>
          <w:color w:val="222222"/>
        </w:rPr>
      </w:pPr>
      <w:r w:rsidRPr="009A2BFB">
        <w:rPr>
          <w:rFonts w:asciiTheme="majorHAnsi" w:hAnsiTheme="majorHAnsi" w:cstheme="majorHAnsi"/>
        </w:rPr>
        <w:t xml:space="preserve">Pred izbiro fakultete bodočim študentom svetujemo, da </w:t>
      </w:r>
      <w:r w:rsidRPr="009A2BFB">
        <w:rPr>
          <w:rFonts w:asciiTheme="majorHAnsi" w:hAnsiTheme="majorHAnsi" w:cstheme="majorHAnsi"/>
          <w:color w:val="222222"/>
        </w:rPr>
        <w:t>si pripravijo ožji izbor tistih fakultet, ki jih najbolj zanimajo. Pred Informativnimi dnevi naj pregledajo urnike predstavitev na posameznih fakultetah, da si lahko naredijo plan obiskov. Prav tako naj bodo pozorni pri načrtovanju poti do fakultet, saj so med Informativnimi dnevi javni prevozi prilagojeni tako, da bodočim študentom olajšajo obiske fakultet.</w:t>
      </w:r>
    </w:p>
    <w:p w:rsidR="00AD1AC1" w:rsidRPr="009A2BFB" w:rsidRDefault="00AD1AC1" w:rsidP="00AD1AC1">
      <w:pPr>
        <w:jc w:val="both"/>
        <w:rPr>
          <w:rFonts w:asciiTheme="majorHAnsi" w:hAnsiTheme="majorHAnsi" w:cstheme="majorHAnsi"/>
        </w:rPr>
      </w:pPr>
      <w:r w:rsidRPr="009A2BFB">
        <w:rPr>
          <w:rFonts w:asciiTheme="majorHAnsi" w:hAnsiTheme="majorHAnsi" w:cstheme="majorHAnsi"/>
        </w:rPr>
        <w:t xml:space="preserve">Prihajajoči informativni dnevi so priložnost, da bodoči študentje obiščejo želene fakultete, spoznajo njihovo lokacijo in doživijo utrip na fakultetah. Priporočamo tudi, da se dijaki pri študentih pozanimajo o ključnih informacijah in praktičnih izkušnjah glede študija na določeni fakulteti, saj tako lahko dobijo najboljši vpogled v doživljanje študija. </w:t>
      </w:r>
    </w:p>
    <w:p w:rsidR="00AD1AC1" w:rsidRPr="009A2BFB" w:rsidRDefault="00AD1AC1" w:rsidP="00AD1AC1">
      <w:pPr>
        <w:jc w:val="both"/>
        <w:rPr>
          <w:rFonts w:asciiTheme="majorHAnsi" w:hAnsiTheme="majorHAnsi" w:cstheme="majorHAnsi"/>
          <w:highlight w:val="white"/>
        </w:rPr>
      </w:pPr>
      <w:r w:rsidRPr="009A2BFB">
        <w:rPr>
          <w:rFonts w:asciiTheme="majorHAnsi" w:hAnsiTheme="majorHAnsi" w:cstheme="majorHAnsi"/>
        </w:rPr>
        <w:t>Pri iskanju informacij bomo pomagali tudi na ŠOU v Ljubljani. V petek, 15. 2. in soboto, 16. 2. bodo naši informatorji, študenti ljubljanskih fakultet, prisotni na stalnih lokacijah v Ljubljani, kjer bodo delili informativne brošure in usmerjali obiskovalce fakultet. Prisotni bomo na železniški postaji Ljubljana, na Bavarskem dvoru, v bližin</w:t>
      </w:r>
      <w:r>
        <w:rPr>
          <w:rFonts w:asciiTheme="majorHAnsi" w:hAnsiTheme="majorHAnsi" w:cstheme="majorHAnsi"/>
        </w:rPr>
        <w:t xml:space="preserve">i fakultet na </w:t>
      </w:r>
      <w:proofErr w:type="spellStart"/>
      <w:r>
        <w:rPr>
          <w:rFonts w:asciiTheme="majorHAnsi" w:hAnsiTheme="majorHAnsi" w:cstheme="majorHAnsi"/>
        </w:rPr>
        <w:t>Aškrčevi</w:t>
      </w:r>
      <w:proofErr w:type="spellEnd"/>
      <w:r>
        <w:rPr>
          <w:rFonts w:asciiTheme="majorHAnsi" w:hAnsiTheme="majorHAnsi" w:cstheme="majorHAnsi"/>
        </w:rPr>
        <w:t xml:space="preserve"> cesti, </w:t>
      </w:r>
      <w:r w:rsidRPr="009A2BFB">
        <w:rPr>
          <w:rFonts w:asciiTheme="majorHAnsi" w:hAnsiTheme="majorHAnsi" w:cstheme="majorHAnsi"/>
        </w:rPr>
        <w:t>Kardeljevi ploščadi</w:t>
      </w:r>
      <w:r>
        <w:rPr>
          <w:rFonts w:asciiTheme="majorHAnsi" w:hAnsiTheme="majorHAnsi" w:cstheme="majorHAnsi"/>
        </w:rPr>
        <w:t xml:space="preserve"> in na LPP postaji Večna pot. </w:t>
      </w:r>
      <w:bookmarkStart w:id="0" w:name="_GoBack"/>
      <w:bookmarkEnd w:id="0"/>
      <w:r w:rsidRPr="009A2BFB">
        <w:rPr>
          <w:rFonts w:asciiTheme="majorHAnsi" w:hAnsiTheme="majorHAnsi" w:cstheme="majorHAnsi"/>
        </w:rPr>
        <w:t xml:space="preserve">V času informativnih dni bomo na voljo tudi na Študentskem kampusu in na telefonski številki </w:t>
      </w:r>
      <w:r w:rsidRPr="009A2BFB">
        <w:rPr>
          <w:rFonts w:asciiTheme="majorHAnsi" w:hAnsiTheme="majorHAnsi" w:cstheme="majorHAnsi"/>
          <w:b/>
          <w:highlight w:val="white"/>
        </w:rPr>
        <w:t xml:space="preserve">01 438 02 00 </w:t>
      </w:r>
      <w:r w:rsidRPr="009A2BFB">
        <w:rPr>
          <w:rFonts w:asciiTheme="majorHAnsi" w:hAnsiTheme="majorHAnsi" w:cstheme="majorHAnsi"/>
          <w:highlight w:val="white"/>
        </w:rPr>
        <w:t xml:space="preserve">(uradne ure v petek (15. 2.) od 8:00 do 18:00, v soboto (16. 2.) pa od 8:00 do 13:00). </w:t>
      </w:r>
    </w:p>
    <w:p w:rsidR="00AD1AC1" w:rsidRPr="009A2BFB" w:rsidRDefault="00AD1AC1" w:rsidP="00AD1AC1">
      <w:pPr>
        <w:jc w:val="both"/>
        <w:rPr>
          <w:rFonts w:asciiTheme="majorHAnsi" w:hAnsiTheme="majorHAnsi" w:cstheme="majorHAnsi"/>
          <w:highlight w:val="white"/>
        </w:rPr>
      </w:pPr>
      <w:r w:rsidRPr="009A2BFB">
        <w:rPr>
          <w:rFonts w:asciiTheme="majorHAnsi" w:hAnsiTheme="majorHAnsi" w:cstheme="majorHAnsi"/>
          <w:highlight w:val="white"/>
        </w:rPr>
        <w:t xml:space="preserve">Kontakt: Tajda Koblar, predstavnica za odnose z javnostmi ŠOU v Ljubljani, </w:t>
      </w:r>
      <w:hyperlink r:id="rId8">
        <w:r w:rsidRPr="009A2BFB">
          <w:rPr>
            <w:rFonts w:asciiTheme="majorHAnsi" w:hAnsiTheme="majorHAnsi" w:cstheme="majorHAnsi"/>
            <w:color w:val="1155CC"/>
            <w:highlight w:val="white"/>
            <w:u w:val="single"/>
          </w:rPr>
          <w:t>tajda.koblar@sou-lj.si</w:t>
        </w:r>
      </w:hyperlink>
      <w:r w:rsidRPr="009A2BFB">
        <w:rPr>
          <w:rFonts w:asciiTheme="majorHAnsi" w:hAnsiTheme="majorHAnsi" w:cstheme="majorHAnsi"/>
          <w:highlight w:val="white"/>
        </w:rPr>
        <w:t>, 031 541 610</w:t>
      </w:r>
    </w:p>
    <w:p w:rsidR="005A431A" w:rsidRPr="00381D52" w:rsidRDefault="005A431A" w:rsidP="00B30816">
      <w:pPr>
        <w:pStyle w:val="Navadensplet"/>
        <w:shd w:val="clear" w:color="auto" w:fill="FFFFFF"/>
        <w:spacing w:before="0" w:beforeAutospacing="0" w:after="150" w:afterAutospacing="0" w:line="360" w:lineRule="auto"/>
        <w:jc w:val="both"/>
      </w:pPr>
    </w:p>
    <w:sectPr w:rsidR="005A431A" w:rsidRPr="00381D52">
      <w:headerReference w:type="default" r:id="rId9"/>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497" w:rsidRDefault="00AB4497">
      <w:pPr>
        <w:spacing w:after="0" w:line="240" w:lineRule="auto"/>
      </w:pPr>
      <w:r>
        <w:separator/>
      </w:r>
    </w:p>
  </w:endnote>
  <w:endnote w:type="continuationSeparator" w:id="0">
    <w:p w:rsidR="00AB4497" w:rsidRDefault="00AB4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497" w:rsidRDefault="00AB4497">
      <w:pPr>
        <w:spacing w:after="0" w:line="240" w:lineRule="auto"/>
      </w:pPr>
      <w:r>
        <w:separator/>
      </w:r>
    </w:p>
  </w:footnote>
  <w:footnote w:type="continuationSeparator" w:id="0">
    <w:p w:rsidR="00AB4497" w:rsidRDefault="00AB4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64" w:rsidRDefault="00AE0EA3">
    <w:pPr>
      <w:tabs>
        <w:tab w:val="center" w:pos="4536"/>
        <w:tab w:val="right" w:pos="9072"/>
      </w:tabs>
      <w:spacing w:before="708" w:after="0" w:line="240" w:lineRule="auto"/>
    </w:pPr>
    <w:r>
      <w:rPr>
        <w:noProof/>
      </w:rPr>
      <w:drawing>
        <wp:inline distT="0" distB="0" distL="0" distR="0">
          <wp:extent cx="5760720" cy="6489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0720" cy="6489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279F3"/>
    <w:multiLevelType w:val="multilevel"/>
    <w:tmpl w:val="5A64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64"/>
    <w:rsid w:val="0020138A"/>
    <w:rsid w:val="002E2DAA"/>
    <w:rsid w:val="003236A6"/>
    <w:rsid w:val="00381D52"/>
    <w:rsid w:val="005A08A5"/>
    <w:rsid w:val="005A431A"/>
    <w:rsid w:val="006134E8"/>
    <w:rsid w:val="00691400"/>
    <w:rsid w:val="007B0D18"/>
    <w:rsid w:val="0083734A"/>
    <w:rsid w:val="00906E4E"/>
    <w:rsid w:val="00971C64"/>
    <w:rsid w:val="009904AD"/>
    <w:rsid w:val="00AB4497"/>
    <w:rsid w:val="00AD1AC1"/>
    <w:rsid w:val="00AE0EA3"/>
    <w:rsid w:val="00B13252"/>
    <w:rsid w:val="00B30816"/>
    <w:rsid w:val="00CF029A"/>
    <w:rsid w:val="00EC6E76"/>
    <w:rsid w:val="00ED64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4D16"/>
  <w15:docId w15:val="{8381F6D8-3F40-4D46-AA77-911A9C0F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sl-SI" w:eastAsia="sl-SI"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paragraph" w:styleId="Navadensplet">
    <w:name w:val="Normal (Web)"/>
    <w:basedOn w:val="Navaden"/>
    <w:uiPriority w:val="99"/>
    <w:unhideWhenUsed/>
    <w:rsid w:val="009904A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iperpovezava">
    <w:name w:val="Hyperlink"/>
    <w:basedOn w:val="Privzetapisavaodstavka"/>
    <w:uiPriority w:val="99"/>
    <w:unhideWhenUsed/>
    <w:rsid w:val="009904AD"/>
    <w:rPr>
      <w:color w:val="0000FF"/>
      <w:u w:val="single"/>
    </w:rPr>
  </w:style>
  <w:style w:type="character" w:styleId="Krepko">
    <w:name w:val="Strong"/>
    <w:basedOn w:val="Privzetapisavaodstavka"/>
    <w:uiPriority w:val="22"/>
    <w:qFormat/>
    <w:rsid w:val="00381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93647">
      <w:bodyDiv w:val="1"/>
      <w:marLeft w:val="0"/>
      <w:marRight w:val="0"/>
      <w:marTop w:val="0"/>
      <w:marBottom w:val="0"/>
      <w:divBdr>
        <w:top w:val="none" w:sz="0" w:space="0" w:color="auto"/>
        <w:left w:val="none" w:sz="0" w:space="0" w:color="auto"/>
        <w:bottom w:val="none" w:sz="0" w:space="0" w:color="auto"/>
        <w:right w:val="none" w:sz="0" w:space="0" w:color="auto"/>
      </w:divBdr>
    </w:div>
    <w:div w:id="380397535">
      <w:bodyDiv w:val="1"/>
      <w:marLeft w:val="0"/>
      <w:marRight w:val="0"/>
      <w:marTop w:val="0"/>
      <w:marBottom w:val="0"/>
      <w:divBdr>
        <w:top w:val="none" w:sz="0" w:space="0" w:color="auto"/>
        <w:left w:val="none" w:sz="0" w:space="0" w:color="auto"/>
        <w:bottom w:val="none" w:sz="0" w:space="0" w:color="auto"/>
        <w:right w:val="none" w:sz="0" w:space="0" w:color="auto"/>
      </w:divBdr>
    </w:div>
    <w:div w:id="450170519">
      <w:bodyDiv w:val="1"/>
      <w:marLeft w:val="0"/>
      <w:marRight w:val="0"/>
      <w:marTop w:val="0"/>
      <w:marBottom w:val="0"/>
      <w:divBdr>
        <w:top w:val="none" w:sz="0" w:space="0" w:color="auto"/>
        <w:left w:val="none" w:sz="0" w:space="0" w:color="auto"/>
        <w:bottom w:val="none" w:sz="0" w:space="0" w:color="auto"/>
        <w:right w:val="none" w:sz="0" w:space="0" w:color="auto"/>
      </w:divBdr>
    </w:div>
    <w:div w:id="719213692">
      <w:bodyDiv w:val="1"/>
      <w:marLeft w:val="0"/>
      <w:marRight w:val="0"/>
      <w:marTop w:val="0"/>
      <w:marBottom w:val="0"/>
      <w:divBdr>
        <w:top w:val="none" w:sz="0" w:space="0" w:color="auto"/>
        <w:left w:val="none" w:sz="0" w:space="0" w:color="auto"/>
        <w:bottom w:val="none" w:sz="0" w:space="0" w:color="auto"/>
        <w:right w:val="none" w:sz="0" w:space="0" w:color="auto"/>
      </w:divBdr>
    </w:div>
    <w:div w:id="749692505">
      <w:bodyDiv w:val="1"/>
      <w:marLeft w:val="0"/>
      <w:marRight w:val="0"/>
      <w:marTop w:val="0"/>
      <w:marBottom w:val="0"/>
      <w:divBdr>
        <w:top w:val="none" w:sz="0" w:space="0" w:color="auto"/>
        <w:left w:val="none" w:sz="0" w:space="0" w:color="auto"/>
        <w:bottom w:val="none" w:sz="0" w:space="0" w:color="auto"/>
        <w:right w:val="none" w:sz="0" w:space="0" w:color="auto"/>
      </w:divBdr>
      <w:divsChild>
        <w:div w:id="1000162618">
          <w:marLeft w:val="0"/>
          <w:marRight w:val="0"/>
          <w:marTop w:val="0"/>
          <w:marBottom w:val="0"/>
          <w:divBdr>
            <w:top w:val="none" w:sz="0" w:space="0" w:color="auto"/>
            <w:left w:val="none" w:sz="0" w:space="0" w:color="auto"/>
            <w:bottom w:val="none" w:sz="0" w:space="0" w:color="auto"/>
            <w:right w:val="none" w:sz="0" w:space="0" w:color="auto"/>
          </w:divBdr>
          <w:divsChild>
            <w:div w:id="678388538">
              <w:marLeft w:val="0"/>
              <w:marRight w:val="0"/>
              <w:marTop w:val="0"/>
              <w:marBottom w:val="0"/>
              <w:divBdr>
                <w:top w:val="none" w:sz="0" w:space="0" w:color="auto"/>
                <w:left w:val="none" w:sz="0" w:space="0" w:color="auto"/>
                <w:bottom w:val="none" w:sz="0" w:space="0" w:color="auto"/>
                <w:right w:val="none" w:sz="0" w:space="0" w:color="auto"/>
              </w:divBdr>
              <w:divsChild>
                <w:div w:id="714080844">
                  <w:marLeft w:val="120"/>
                  <w:marRight w:val="0"/>
                  <w:marTop w:val="0"/>
                  <w:marBottom w:val="0"/>
                  <w:divBdr>
                    <w:top w:val="none" w:sz="0" w:space="0" w:color="auto"/>
                    <w:left w:val="none" w:sz="0" w:space="0" w:color="auto"/>
                    <w:bottom w:val="none" w:sz="0" w:space="0" w:color="auto"/>
                    <w:right w:val="none" w:sz="0" w:space="0" w:color="auto"/>
                  </w:divBdr>
                  <w:divsChild>
                    <w:div w:id="1801338018">
                      <w:marLeft w:val="0"/>
                      <w:marRight w:val="0"/>
                      <w:marTop w:val="0"/>
                      <w:marBottom w:val="0"/>
                      <w:divBdr>
                        <w:top w:val="none" w:sz="0" w:space="0" w:color="auto"/>
                        <w:left w:val="none" w:sz="0" w:space="0" w:color="auto"/>
                        <w:bottom w:val="none" w:sz="0" w:space="0" w:color="auto"/>
                        <w:right w:val="none" w:sz="0" w:space="0" w:color="auto"/>
                      </w:divBdr>
                      <w:divsChild>
                        <w:div w:id="275722630">
                          <w:marLeft w:val="0"/>
                          <w:marRight w:val="0"/>
                          <w:marTop w:val="0"/>
                          <w:marBottom w:val="0"/>
                          <w:divBdr>
                            <w:top w:val="none" w:sz="0" w:space="0" w:color="auto"/>
                            <w:left w:val="none" w:sz="0" w:space="0" w:color="auto"/>
                            <w:bottom w:val="none" w:sz="0" w:space="0" w:color="auto"/>
                            <w:right w:val="none" w:sz="0" w:space="0" w:color="auto"/>
                          </w:divBdr>
                          <w:divsChild>
                            <w:div w:id="840848984">
                              <w:marLeft w:val="0"/>
                              <w:marRight w:val="0"/>
                              <w:marTop w:val="0"/>
                              <w:marBottom w:val="0"/>
                              <w:divBdr>
                                <w:top w:val="none" w:sz="0" w:space="0" w:color="auto"/>
                                <w:left w:val="none" w:sz="0" w:space="0" w:color="auto"/>
                                <w:bottom w:val="none" w:sz="0" w:space="0" w:color="auto"/>
                                <w:right w:val="none" w:sz="0" w:space="0" w:color="auto"/>
                              </w:divBdr>
                              <w:divsChild>
                                <w:div w:id="3853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969277">
          <w:marLeft w:val="0"/>
          <w:marRight w:val="0"/>
          <w:marTop w:val="0"/>
          <w:marBottom w:val="0"/>
          <w:divBdr>
            <w:top w:val="none" w:sz="0" w:space="0" w:color="auto"/>
            <w:left w:val="none" w:sz="0" w:space="0" w:color="auto"/>
            <w:bottom w:val="none" w:sz="0" w:space="0" w:color="auto"/>
            <w:right w:val="none" w:sz="0" w:space="0" w:color="auto"/>
          </w:divBdr>
          <w:divsChild>
            <w:div w:id="41639002">
              <w:marLeft w:val="0"/>
              <w:marRight w:val="0"/>
              <w:marTop w:val="0"/>
              <w:marBottom w:val="0"/>
              <w:divBdr>
                <w:top w:val="none" w:sz="0" w:space="0" w:color="auto"/>
                <w:left w:val="none" w:sz="0" w:space="0" w:color="auto"/>
                <w:bottom w:val="none" w:sz="0" w:space="0" w:color="auto"/>
                <w:right w:val="none" w:sz="0" w:space="0" w:color="auto"/>
              </w:divBdr>
              <w:divsChild>
                <w:div w:id="518811122">
                  <w:marLeft w:val="120"/>
                  <w:marRight w:val="0"/>
                  <w:marTop w:val="0"/>
                  <w:marBottom w:val="0"/>
                  <w:divBdr>
                    <w:top w:val="none" w:sz="0" w:space="0" w:color="auto"/>
                    <w:left w:val="none" w:sz="0" w:space="0" w:color="auto"/>
                    <w:bottom w:val="none" w:sz="0" w:space="0" w:color="auto"/>
                    <w:right w:val="none" w:sz="0" w:space="0" w:color="auto"/>
                  </w:divBdr>
                  <w:divsChild>
                    <w:div w:id="1328939806">
                      <w:marLeft w:val="0"/>
                      <w:marRight w:val="0"/>
                      <w:marTop w:val="0"/>
                      <w:marBottom w:val="0"/>
                      <w:divBdr>
                        <w:top w:val="none" w:sz="0" w:space="0" w:color="auto"/>
                        <w:left w:val="none" w:sz="0" w:space="0" w:color="auto"/>
                        <w:bottom w:val="none" w:sz="0" w:space="0" w:color="auto"/>
                        <w:right w:val="none" w:sz="0" w:space="0" w:color="auto"/>
                      </w:divBdr>
                      <w:divsChild>
                        <w:div w:id="208686311">
                          <w:marLeft w:val="0"/>
                          <w:marRight w:val="0"/>
                          <w:marTop w:val="0"/>
                          <w:marBottom w:val="0"/>
                          <w:divBdr>
                            <w:top w:val="none" w:sz="0" w:space="0" w:color="auto"/>
                            <w:left w:val="none" w:sz="0" w:space="0" w:color="auto"/>
                            <w:bottom w:val="none" w:sz="0" w:space="0" w:color="auto"/>
                            <w:right w:val="none" w:sz="0" w:space="0" w:color="auto"/>
                          </w:divBdr>
                          <w:divsChild>
                            <w:div w:id="417365118">
                              <w:marLeft w:val="0"/>
                              <w:marRight w:val="0"/>
                              <w:marTop w:val="0"/>
                              <w:marBottom w:val="0"/>
                              <w:divBdr>
                                <w:top w:val="none" w:sz="0" w:space="0" w:color="auto"/>
                                <w:left w:val="none" w:sz="0" w:space="0" w:color="auto"/>
                                <w:bottom w:val="none" w:sz="0" w:space="0" w:color="auto"/>
                                <w:right w:val="none" w:sz="0" w:space="0" w:color="auto"/>
                              </w:divBdr>
                              <w:divsChild>
                                <w:div w:id="14046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672173">
      <w:bodyDiv w:val="1"/>
      <w:marLeft w:val="0"/>
      <w:marRight w:val="0"/>
      <w:marTop w:val="0"/>
      <w:marBottom w:val="0"/>
      <w:divBdr>
        <w:top w:val="none" w:sz="0" w:space="0" w:color="auto"/>
        <w:left w:val="none" w:sz="0" w:space="0" w:color="auto"/>
        <w:bottom w:val="none" w:sz="0" w:space="0" w:color="auto"/>
        <w:right w:val="none" w:sz="0" w:space="0" w:color="auto"/>
      </w:divBdr>
    </w:div>
    <w:div w:id="1526821546">
      <w:bodyDiv w:val="1"/>
      <w:marLeft w:val="0"/>
      <w:marRight w:val="0"/>
      <w:marTop w:val="0"/>
      <w:marBottom w:val="0"/>
      <w:divBdr>
        <w:top w:val="none" w:sz="0" w:space="0" w:color="auto"/>
        <w:left w:val="none" w:sz="0" w:space="0" w:color="auto"/>
        <w:bottom w:val="none" w:sz="0" w:space="0" w:color="auto"/>
        <w:right w:val="none" w:sz="0" w:space="0" w:color="auto"/>
      </w:divBdr>
    </w:div>
    <w:div w:id="192167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jda.koblar@sou-lj.si" TargetMode="External"/><Relationship Id="rId3" Type="http://schemas.openxmlformats.org/officeDocument/2006/relationships/settings" Target="settings.xml"/><Relationship Id="rId7" Type="http://schemas.openxmlformats.org/officeDocument/2006/relationships/hyperlink" Target="http://anyflip.com/znrz/rly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dc:creator>
  <cp:lastModifiedBy>Tajda</cp:lastModifiedBy>
  <cp:revision>2</cp:revision>
  <dcterms:created xsi:type="dcterms:W3CDTF">2019-02-13T10:08:00Z</dcterms:created>
  <dcterms:modified xsi:type="dcterms:W3CDTF">2019-02-13T10:08:00Z</dcterms:modified>
</cp:coreProperties>
</file>