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84" w:rsidRDefault="00923B64">
      <w:pPr>
        <w:pStyle w:val="Heading10"/>
        <w:keepNext/>
        <w:keepLines/>
        <w:shd w:val="clear" w:color="auto" w:fill="auto"/>
        <w:spacing w:after="0"/>
      </w:pPr>
      <w:bookmarkStart w:id="0" w:name="bookmark0"/>
      <w:r>
        <w:t xml:space="preserve">ZAVEZUJOČA </w:t>
      </w:r>
      <w:r>
        <w:rPr>
          <w:lang w:val="en-US" w:eastAsia="en-US" w:bidi="en-US"/>
        </w:rPr>
        <w:t>PONUDBA ZA NAKUP</w:t>
      </w:r>
      <w:bookmarkEnd w:id="0"/>
    </w:p>
    <w:p w:rsidR="00F42384" w:rsidRDefault="000F460E">
      <w:pPr>
        <w:pStyle w:val="Heading10"/>
        <w:keepNext/>
        <w:keepLines/>
        <w:shd w:val="clear" w:color="auto" w:fill="auto"/>
      </w:pPr>
      <w:r>
        <w:t xml:space="preserve">DELA </w:t>
      </w:r>
      <w:r w:rsidR="006A6BB5">
        <w:t>STA</w:t>
      </w:r>
      <w:r w:rsidR="00B62F16">
        <w:t>V</w:t>
      </w:r>
      <w:r w:rsidR="006A6BB5">
        <w:t>BE NA NASLOVU KERSNIKOVA ULICA 4, LJUBLJANA</w:t>
      </w:r>
      <w:r w:rsidR="00BB3720">
        <w:t xml:space="preserve"> – B)-E)</w:t>
      </w:r>
      <w:r w:rsidR="00B62F16">
        <w:t xml:space="preserve"> (BREZ KLETI)</w:t>
      </w:r>
    </w:p>
    <w:p w:rsidR="00F42384" w:rsidRDefault="00923B64">
      <w:pPr>
        <w:pStyle w:val="Telobesedila"/>
        <w:shd w:val="clear" w:color="auto" w:fill="auto"/>
        <w:spacing w:after="620" w:line="240" w:lineRule="auto"/>
      </w:pPr>
      <w:r>
        <w:rPr>
          <w:b/>
          <w:bCs/>
        </w:rPr>
        <w:t xml:space="preserve">PONUDNIK </w:t>
      </w:r>
      <w:r>
        <w:t>(ime in priimek / firma ponudnika):</w:t>
      </w:r>
    </w:p>
    <w:p w:rsidR="00F42384" w:rsidRDefault="00923B64">
      <w:pPr>
        <w:pStyle w:val="Telobesedila"/>
        <w:pBdr>
          <w:top w:val="single" w:sz="4" w:space="0" w:color="auto"/>
        </w:pBdr>
        <w:shd w:val="clear" w:color="auto" w:fill="auto"/>
        <w:spacing w:after="620" w:line="240" w:lineRule="auto"/>
      </w:pPr>
      <w:r>
        <w:rPr>
          <w:b/>
          <w:bCs/>
        </w:rPr>
        <w:t xml:space="preserve">NASLOV </w:t>
      </w:r>
      <w:r>
        <w:t>(stalno bivališče / poslovni naslov):</w:t>
      </w:r>
    </w:p>
    <w:p w:rsidR="00F42384" w:rsidRDefault="00923B64">
      <w:pPr>
        <w:pStyle w:val="Telobesedila"/>
        <w:pBdr>
          <w:top w:val="single" w:sz="4" w:space="0" w:color="auto"/>
          <w:bottom w:val="single" w:sz="4" w:space="0" w:color="auto"/>
        </w:pBdr>
        <w:shd w:val="clear" w:color="auto" w:fill="auto"/>
        <w:spacing w:after="440" w:line="240" w:lineRule="auto"/>
      </w:pPr>
      <w:r>
        <w:rPr>
          <w:b/>
          <w:bCs/>
        </w:rPr>
        <w:t>DAVČNA ŠTEVILKA / ID št. za DDV</w:t>
      </w:r>
      <w:r>
        <w:t>:</w:t>
      </w:r>
    </w:p>
    <w:p w:rsidR="00F42384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>
        <w:rPr>
          <w:b/>
          <w:bCs/>
        </w:rPr>
        <w:t>EMŠO/MATIČNA ŠTEVILKA</w:t>
      </w:r>
      <w:r>
        <w:t xml:space="preserve">: </w:t>
      </w:r>
      <w:r>
        <w:tab/>
      </w:r>
    </w:p>
    <w:p w:rsidR="00F42384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>
        <w:t xml:space="preserve">Številka bančnega računa ponudnika: </w:t>
      </w:r>
      <w:r>
        <w:tab/>
      </w:r>
    </w:p>
    <w:p w:rsidR="00F42384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>
        <w:t xml:space="preserve">Bančni račun, odprt pri banki: </w:t>
      </w:r>
      <w:r>
        <w:tab/>
      </w:r>
    </w:p>
    <w:p w:rsidR="00F42384" w:rsidRPr="00251B76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 w:rsidRPr="00251B76">
        <w:t xml:space="preserve">Telefon: </w:t>
      </w:r>
      <w:r w:rsidRPr="00251B76">
        <w:tab/>
      </w:r>
    </w:p>
    <w:p w:rsidR="00F42384" w:rsidRPr="00251B76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 w:rsidRPr="00251B76">
        <w:t xml:space="preserve">Elektronski naslov: </w:t>
      </w:r>
      <w:r w:rsidRPr="00251B76">
        <w:tab/>
      </w:r>
    </w:p>
    <w:p w:rsidR="00F42384" w:rsidRPr="00251B76" w:rsidRDefault="00923B64">
      <w:pPr>
        <w:pStyle w:val="Telobesedila"/>
        <w:shd w:val="clear" w:color="auto" w:fill="auto"/>
        <w:tabs>
          <w:tab w:val="left" w:leader="underscore" w:pos="8998"/>
        </w:tabs>
        <w:spacing w:after="240"/>
      </w:pPr>
      <w:r w:rsidRPr="00251B76">
        <w:t xml:space="preserve">Zakoniti zastopnik / pooblaščenec: </w:t>
      </w:r>
      <w:r w:rsidRPr="00251B76">
        <w:tab/>
      </w:r>
    </w:p>
    <w:p w:rsidR="00F42384" w:rsidRPr="00251B76" w:rsidRDefault="00923B64">
      <w:pPr>
        <w:pStyle w:val="Telobesedila"/>
        <w:shd w:val="clear" w:color="auto" w:fill="auto"/>
        <w:spacing w:after="140"/>
        <w:rPr>
          <w:b/>
          <w:bCs/>
        </w:rPr>
      </w:pPr>
      <w:r w:rsidRPr="00251B76">
        <w:rPr>
          <w:b/>
          <w:bCs/>
        </w:rPr>
        <w:t xml:space="preserve">PREDMET PONUDBE (nakup nepremičnin) </w:t>
      </w:r>
      <w:r w:rsidR="00251B76" w:rsidRPr="00251B76">
        <w:rPr>
          <w:b/>
          <w:bCs/>
        </w:rPr>
        <w:t>so</w:t>
      </w:r>
      <w:r w:rsidRPr="00251B76">
        <w:rPr>
          <w:b/>
          <w:bCs/>
        </w:rPr>
        <w:t xml:space="preserve"> nepremičnin</w:t>
      </w:r>
      <w:r w:rsidR="00251B76" w:rsidRPr="00251B76">
        <w:rPr>
          <w:b/>
          <w:bCs/>
        </w:rPr>
        <w:t>e</w:t>
      </w:r>
      <w:r w:rsidRPr="00251B76">
        <w:rPr>
          <w:b/>
          <w:bCs/>
        </w:rPr>
        <w:t>: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1725-276-2, v lasti prodajalca do 1/1, v izmeri 115,1 m2 (dvorana za družabne prireditve)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1725-276-3, v lasti prodajalca do 1/1, v izmeri 8,6 m2 (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skupni</w:t>
      </w:r>
      <w:r w:rsidRPr="00251B7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komunikacijski prostor)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1725-276-4, v lasti prodajalca do 1/1, v izmeri 14,1 m2 (shramba);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1725-276-5, v lasti prodajalca do 1/1, v izmeri 24,4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1725-276-6, v lasti prodajalca do 1/1, v izmeri 100,2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1725-276-7, v lasti prodajalca do 1/1, v izmeri 15,7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1725-276-9, v lasti prodajalca do 1/1, v izmeri 55,5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1725-276-10, v lasti prodajalca do 1/1, v izmeri 23,6 m2 (poslovni prostor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1725-276-11, v lasti prodajalca do 1/1, v izmeri 25,0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1725-276-12, v lasti prodajalca do 1/1, v izmeri 24,8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1725-276-13, v lasti prodajalca do 1/1, v izmeri 24,2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1725-276-14, v lasti prodajalca do 1/1, v izmeri 48,3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1725-276-15, v lasti prodajalca do 1/1, v izmeri 15,5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1725-276-16, v lasti prodajalca do 1/1, v izmeri 17,3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1725-276-20, v lasti prodajalca do 1/1, v izmeri 24,3 m2 (poslovni prostor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1725-276-21, v lasti prodajalca do 1/1, v izmeri 25,6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1725-276-22, v lasti prodajalca do 1/1, v izmeri 25,3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1725-276-23, v lasti prodajalca do 1/1, v izmeri 25,2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1725-276-24, v lasti prodajalca do 1/1, v izmeri 25,1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1725-276-25, v lasti prodajalca do 1/1, v izmeri 24,1 m2 (poslovni prostor);</w:t>
      </w:r>
    </w:p>
    <w:p w:rsidR="00251B76" w:rsidRPr="00251B76" w:rsidRDefault="00251B76" w:rsidP="00251B76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1725-276-31, v lasti prodajalca do 1/1, v izmeri 57,3 m2 (stanovanje).</w:t>
      </w:r>
    </w:p>
    <w:p w:rsidR="00251B76" w:rsidRDefault="00251B76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</w:pPr>
    </w:p>
    <w:p w:rsidR="00F42384" w:rsidRDefault="00923B64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</w:pPr>
      <w:r>
        <w:t>v nadaljevanju se navajajo skupaj tudi kot »</w:t>
      </w:r>
      <w:r w:rsidR="006A6BB5">
        <w:t>Nepremičnina</w:t>
      </w:r>
      <w:r>
        <w:t>«), ki je v la</w:t>
      </w:r>
      <w:r w:rsidRPr="006A6BB5">
        <w:t xml:space="preserve">sti </w:t>
      </w:r>
      <w:r w:rsidR="006A6BB5" w:rsidRPr="006A6BB5">
        <w:rPr>
          <w:rFonts w:asciiTheme="minorHAnsi" w:hAnsiTheme="minorHAnsi" w:cstheme="minorHAnsi"/>
        </w:rPr>
        <w:t xml:space="preserve">ŠTUDENTSKA ORGANIZACIJA UNIVERZE V LJUBLJANI, Pivovarniška </w:t>
      </w:r>
      <w:r w:rsidR="006A6BB5" w:rsidRPr="008714AC">
        <w:rPr>
          <w:rFonts w:asciiTheme="minorHAnsi" w:hAnsiTheme="minorHAnsi" w:cstheme="minorHAnsi"/>
        </w:rPr>
        <w:t xml:space="preserve">ulica 6, 1000 Ljubljana, matična številka: 5133734000, davčna </w:t>
      </w:r>
      <w:r w:rsidR="006A6BB5" w:rsidRPr="008714AC">
        <w:rPr>
          <w:rFonts w:asciiTheme="minorHAnsi" w:hAnsiTheme="minorHAnsi" w:cstheme="minorHAnsi"/>
        </w:rPr>
        <w:lastRenderedPageBreak/>
        <w:t>številka: SI 55049745</w:t>
      </w:r>
      <w:r w:rsidR="006A6BB5">
        <w:t xml:space="preserve"> </w:t>
      </w:r>
      <w:r>
        <w:t>(v nadaljevanju se navaja tudi kot »Prodajalec«).</w:t>
      </w:r>
    </w:p>
    <w:p w:rsidR="00251B76" w:rsidRDefault="00923B64" w:rsidP="00251B76">
      <w:pPr>
        <w:pStyle w:val="Telobesedila"/>
        <w:shd w:val="clear" w:color="auto" w:fill="auto"/>
      </w:pPr>
      <w:r>
        <w:t>Potencialni kupec (ponudnik) je</w:t>
      </w:r>
      <w:r w:rsidR="001B62EF">
        <w:t xml:space="preserve"> </w:t>
      </w:r>
      <w:r>
        <w:t>seznanjen:</w:t>
      </w:r>
    </w:p>
    <w:p w:rsidR="00251B76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se </w:t>
      </w:r>
      <w:r w:rsidR="00251B76">
        <w:t>Nepremičnina</w:t>
      </w:r>
      <w:r>
        <w:t xml:space="preserve"> prodaja kot celota, zato</w:t>
      </w:r>
      <w:r w:rsidR="00BB3720">
        <w:t xml:space="preserve"> </w:t>
      </w:r>
      <w:r w:rsidR="00251B76">
        <w:t>p</w:t>
      </w:r>
      <w:r>
        <w:t xml:space="preserve">rodajalec ponudbe za del </w:t>
      </w:r>
      <w:r w:rsidR="00251B76">
        <w:t>nepremičnin</w:t>
      </w:r>
      <w:r>
        <w:t xml:space="preserve"> ne bo upošteval;</w:t>
      </w:r>
    </w:p>
    <w:p w:rsidR="00251B76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se </w:t>
      </w:r>
      <w:r w:rsidR="00251B76">
        <w:t>nepremičnina</w:t>
      </w:r>
      <w:r>
        <w:t xml:space="preserve"> prodaja in kupuje po načelu »videno -kupljeno«;</w:t>
      </w:r>
    </w:p>
    <w:p w:rsidR="00251B76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Predmet prodaje v naravi predstavlja </w:t>
      </w:r>
      <w:r w:rsidR="006A6BB5">
        <w:t xml:space="preserve">prostore v pritličju, v 1. nadstropju, </w:t>
      </w:r>
      <w:r w:rsidR="00251B76">
        <w:t xml:space="preserve">del prostorov v </w:t>
      </w:r>
      <w:r w:rsidR="006A6BB5">
        <w:t xml:space="preserve">2. nadstropju ter </w:t>
      </w:r>
      <w:r w:rsidR="00251B76">
        <w:t>del</w:t>
      </w:r>
      <w:r w:rsidR="006A6BB5">
        <w:t xml:space="preserve"> v 3. nadstropju stavbe na naslovu Kersnikova ulica 4, Ljubljana</w:t>
      </w:r>
      <w:r w:rsidR="00251B76">
        <w:t>;</w:t>
      </w:r>
    </w:p>
    <w:p w:rsidR="00F42384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je bila za objekt z ID št. </w:t>
      </w:r>
      <w:r w:rsidR="006A6BB5">
        <w:t>___________</w:t>
      </w:r>
      <w:r>
        <w:t xml:space="preserve"> dne </w:t>
      </w:r>
      <w:r w:rsidR="006A6BB5">
        <w:t>__________</w:t>
      </w:r>
      <w:r>
        <w:t xml:space="preserve"> pridobljena energetska izkaznica z oznako </w:t>
      </w:r>
      <w:r w:rsidR="006A6BB5">
        <w:t>______________</w:t>
      </w:r>
      <w:r>
        <w:t xml:space="preserve"> in z veljavnostjo do </w:t>
      </w:r>
      <w:r w:rsidR="006A6BB5">
        <w:t>_____________</w:t>
      </w:r>
      <w:r>
        <w:t xml:space="preserve">, po kateri se objekt uvršča v energetski razred </w:t>
      </w:r>
      <w:r w:rsidR="006A6BB5">
        <w:t>__</w:t>
      </w:r>
      <w:r>
        <w:t>.</w:t>
      </w:r>
    </w:p>
    <w:p w:rsidR="006A6BB5" w:rsidRDefault="006A6BB5">
      <w:pPr>
        <w:pStyle w:val="Telobesedila"/>
        <w:shd w:val="clear" w:color="auto" w:fill="auto"/>
        <w:spacing w:after="140" w:line="240" w:lineRule="auto"/>
        <w:ind w:left="720" w:hanging="720"/>
        <w:jc w:val="left"/>
        <w:rPr>
          <w:b/>
          <w:bCs/>
          <w:sz w:val="24"/>
          <w:szCs w:val="24"/>
        </w:rPr>
      </w:pPr>
    </w:p>
    <w:p w:rsidR="00F42384" w:rsidRDefault="00923B64">
      <w:pPr>
        <w:pStyle w:val="Telobesedila"/>
        <w:shd w:val="clear" w:color="auto" w:fill="auto"/>
        <w:spacing w:after="140" w:line="240" w:lineRule="auto"/>
        <w:ind w:left="720" w:hanging="7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PONUJENA NETO CENA (v EUR) brez pripadajočega davka:</w:t>
      </w:r>
    </w:p>
    <w:p w:rsidR="00F42384" w:rsidRDefault="00923B64">
      <w:pPr>
        <w:pStyle w:val="Telobesedila"/>
        <w:shd w:val="clear" w:color="auto" w:fill="auto"/>
        <w:tabs>
          <w:tab w:val="left" w:leader="underscore" w:pos="3173"/>
        </w:tabs>
        <w:spacing w:after="140"/>
      </w:pPr>
      <w:r>
        <w:rPr>
          <w:b/>
          <w:bCs/>
        </w:rPr>
        <w:tab/>
        <w:t xml:space="preserve"> EUR.</w:t>
      </w:r>
    </w:p>
    <w:p w:rsidR="00F42384" w:rsidRPr="006A6BB5" w:rsidRDefault="00923B64">
      <w:pPr>
        <w:pStyle w:val="Telobesedila"/>
        <w:shd w:val="clear" w:color="auto" w:fill="auto"/>
        <w:spacing w:after="140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>Ponudba je zavezujoča in nepreklicna ter velja za čas 90 dni po izteku Razpisnega Roka.</w:t>
      </w:r>
    </w:p>
    <w:p w:rsidR="00F42384" w:rsidRPr="006A6BB5" w:rsidRDefault="00923B64">
      <w:pPr>
        <w:pStyle w:val="Telobesedila"/>
        <w:shd w:val="clear" w:color="auto" w:fill="auto"/>
        <w:spacing w:after="240" w:line="240" w:lineRule="auto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>Pripadajoči davek na nepremičnine bo naveden v kasneje sklenjeni prodajni in ga bo plačal kupec.</w:t>
      </w:r>
    </w:p>
    <w:p w:rsidR="00F42384" w:rsidRPr="006A6BB5" w:rsidRDefault="00923B64">
      <w:pPr>
        <w:pStyle w:val="Heading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</w:rPr>
      </w:pPr>
      <w:bookmarkStart w:id="2" w:name="bookmark2"/>
      <w:r w:rsidRPr="006A6BB5">
        <w:rPr>
          <w:rFonts w:asciiTheme="minorHAnsi" w:hAnsiTheme="minorHAnsi" w:cstheme="minorHAnsi"/>
        </w:rPr>
        <w:t>IZJAVLJAM(-O):</w:t>
      </w:r>
      <w:bookmarkEnd w:id="2"/>
    </w:p>
    <w:p w:rsidR="006A6BB5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>da sem/smo preučil(-i) »</w:t>
      </w:r>
      <w:r w:rsidR="006A6BB5" w:rsidRPr="006A6BB5">
        <w:rPr>
          <w:rFonts w:asciiTheme="minorHAnsi" w:hAnsiTheme="minorHAnsi" w:cstheme="minorHAnsi"/>
          <w:b/>
          <w:bCs/>
          <w:sz w:val="22"/>
          <w:szCs w:val="22"/>
        </w:rPr>
        <w:t>VABILO K ODDAJI ZAVEZUJOČIH PONUDB</w:t>
      </w:r>
      <w:r w:rsidR="00251B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6BB5" w:rsidRPr="006A6BB5">
        <w:rPr>
          <w:rFonts w:asciiTheme="minorHAnsi" w:hAnsiTheme="minorHAnsi" w:cstheme="minorHAnsi"/>
          <w:b/>
          <w:bCs/>
          <w:sz w:val="22"/>
          <w:szCs w:val="22"/>
        </w:rPr>
        <w:t>ZA NAKUP NEPREMIČNIN</w:t>
      </w:r>
      <w:r w:rsidRPr="006A6BB5">
        <w:rPr>
          <w:rFonts w:asciiTheme="minorHAnsi" w:hAnsiTheme="minorHAnsi" w:cstheme="minorHAnsi"/>
          <w:sz w:val="22"/>
          <w:szCs w:val="22"/>
        </w:rPr>
        <w:t>« in z njim v celoti soglašam(-o), ter izjavljam(-o), da predstavlja bistveno sestavino te ponudbe;</w:t>
      </w:r>
    </w:p>
    <w:p w:rsidR="006A6BB5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>da se strinjam(-o) s pogoji prodaje in pravili postopka prodaje;</w:t>
      </w:r>
    </w:p>
    <w:p w:rsidR="006A6BB5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>da jamčimo, da so podatki v ponudbi resnični in točni;</w:t>
      </w:r>
    </w:p>
    <w:p w:rsidR="00F42384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 xml:space="preserve">da lahko Prodajalec, to je </w:t>
      </w:r>
      <w:r w:rsidR="006A6BB5" w:rsidRPr="006A6BB5">
        <w:rPr>
          <w:rFonts w:asciiTheme="minorHAnsi" w:hAnsiTheme="minorHAnsi" w:cstheme="minorHAnsi"/>
          <w:sz w:val="22"/>
          <w:szCs w:val="22"/>
        </w:rPr>
        <w:t>ŠTUDENTSKA ORGANIZACIJA UNIVERZE V LJUBLJANI, Pivovarniška ulica 6, 1000 Ljubljana</w:t>
      </w:r>
      <w:r w:rsidRPr="006A6BB5">
        <w:rPr>
          <w:rFonts w:asciiTheme="minorHAnsi" w:hAnsiTheme="minorHAnsi" w:cstheme="minorHAnsi"/>
          <w:sz w:val="22"/>
          <w:szCs w:val="22"/>
        </w:rPr>
        <w:t>, obdeluje v tej ponudbi in njenih prilogah zapisane osebne podatke za namen izvedbe predmetnega postopka prodaje Predmeta Prodaje;</w:t>
      </w:r>
    </w:p>
    <w:p w:rsidR="00F42384" w:rsidRPr="006A6BB5" w:rsidRDefault="00923B64">
      <w:pPr>
        <w:pStyle w:val="Telobesedila"/>
        <w:numPr>
          <w:ilvl w:val="0"/>
          <w:numId w:val="1"/>
        </w:numPr>
        <w:shd w:val="clear" w:color="auto" w:fill="auto"/>
        <w:tabs>
          <w:tab w:val="left" w:pos="740"/>
        </w:tabs>
        <w:spacing w:after="240" w:line="240" w:lineRule="auto"/>
        <w:ind w:left="720" w:hanging="340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 xml:space="preserve">da sem/smo vplačal(-i) varščino za resnost ponudbe dne </w:t>
      </w:r>
      <w:r w:rsidRPr="006A6BB5">
        <w:rPr>
          <w:rFonts w:asciiTheme="minorHAnsi" w:hAnsiTheme="minorHAnsi" w:cstheme="minorHAnsi"/>
          <w:b/>
          <w:bCs/>
        </w:rPr>
        <w:t>___.___.</w:t>
      </w:r>
      <w:r w:rsidR="006A6BB5" w:rsidRPr="006A6BB5">
        <w:rPr>
          <w:rFonts w:asciiTheme="minorHAnsi" w:hAnsiTheme="minorHAnsi" w:cstheme="minorHAnsi"/>
          <w:b/>
          <w:bCs/>
        </w:rPr>
        <w:t>_____.</w:t>
      </w:r>
    </w:p>
    <w:p w:rsidR="006A6BB5" w:rsidRPr="006A6BB5" w:rsidRDefault="006A6BB5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Theme="minorHAnsi" w:hAnsiTheme="minorHAnsi" w:cstheme="minorHAnsi"/>
        </w:rPr>
      </w:pPr>
      <w:bookmarkStart w:id="3" w:name="bookmark3"/>
    </w:p>
    <w:p w:rsidR="006A6BB5" w:rsidRPr="006A6BB5" w:rsidRDefault="006A6BB5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Theme="minorHAnsi" w:hAnsiTheme="minorHAnsi" w:cstheme="minorHAnsi"/>
        </w:rPr>
      </w:pPr>
    </w:p>
    <w:p w:rsidR="00F42384" w:rsidRPr="006A6BB5" w:rsidRDefault="00923B64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 xml:space="preserve">KRAJ IN DATUM: </w:t>
      </w:r>
      <w:r w:rsidRPr="006A6BB5">
        <w:rPr>
          <w:rFonts w:asciiTheme="minorHAnsi" w:hAnsiTheme="minorHAnsi" w:cstheme="minorHAnsi"/>
        </w:rPr>
        <w:tab/>
      </w:r>
      <w:bookmarkEnd w:id="3"/>
    </w:p>
    <w:p w:rsidR="00F42384" w:rsidRDefault="00923B64">
      <w:pPr>
        <w:pStyle w:val="Telobesedila"/>
        <w:shd w:val="clear" w:color="auto" w:fill="auto"/>
        <w:spacing w:after="140" w:line="240" w:lineRule="auto"/>
      </w:pPr>
      <w:r>
        <w:rPr>
          <w:b/>
          <w:bCs/>
        </w:rPr>
        <w:t>PODPIS (in žig pravne osebe)</w:t>
      </w:r>
      <w:r>
        <w:t>:</w:t>
      </w:r>
    </w:p>
    <w:sectPr w:rsidR="00F42384">
      <w:pgSz w:w="11900" w:h="16840"/>
      <w:pgMar w:top="1369" w:right="1382" w:bottom="1279" w:left="1384" w:header="941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6C" w:rsidRDefault="00486E6C">
      <w:r>
        <w:separator/>
      </w:r>
    </w:p>
  </w:endnote>
  <w:endnote w:type="continuationSeparator" w:id="0">
    <w:p w:rsidR="00486E6C" w:rsidRDefault="004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6C" w:rsidRDefault="00486E6C"/>
  </w:footnote>
  <w:footnote w:type="continuationSeparator" w:id="0">
    <w:p w:rsidR="00486E6C" w:rsidRDefault="00486E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2681"/>
    <w:multiLevelType w:val="hybridMultilevel"/>
    <w:tmpl w:val="C9020A46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ED2"/>
    <w:multiLevelType w:val="hybridMultilevel"/>
    <w:tmpl w:val="6EC05F78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0EAA"/>
    <w:multiLevelType w:val="multilevel"/>
    <w:tmpl w:val="879614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3C6C9C"/>
    <w:multiLevelType w:val="hybridMultilevel"/>
    <w:tmpl w:val="F3C2003E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3B4"/>
    <w:multiLevelType w:val="hybridMultilevel"/>
    <w:tmpl w:val="1B90C7BA"/>
    <w:lvl w:ilvl="0" w:tplc="74F8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84"/>
    <w:rsid w:val="000F460E"/>
    <w:rsid w:val="001B62EF"/>
    <w:rsid w:val="00251B76"/>
    <w:rsid w:val="002911E1"/>
    <w:rsid w:val="003E203F"/>
    <w:rsid w:val="00486E6C"/>
    <w:rsid w:val="004F3512"/>
    <w:rsid w:val="006A6BB5"/>
    <w:rsid w:val="006E460B"/>
    <w:rsid w:val="00923B64"/>
    <w:rsid w:val="00B62F16"/>
    <w:rsid w:val="00BB3720"/>
    <w:rsid w:val="00E4250F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FE1"/>
  <w15:docId w15:val="{FC4158B6-756A-4583-9316-64E71D8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_"/>
    <w:basedOn w:val="Privzetapisavaodstav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Privzetapisavaodstavka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spacing w:line="259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avaden"/>
    <w:link w:val="Heading2"/>
    <w:pPr>
      <w:shd w:val="clear" w:color="auto" w:fill="FFFFFF"/>
      <w:spacing w:after="70" w:line="250" w:lineRule="auto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A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3A1F0E-22EE-4601-BFF0-87F5713C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Jansa</cp:lastModifiedBy>
  <cp:revision>2</cp:revision>
  <dcterms:created xsi:type="dcterms:W3CDTF">2019-02-01T09:50:00Z</dcterms:created>
  <dcterms:modified xsi:type="dcterms:W3CDTF">2019-02-01T09:50:00Z</dcterms:modified>
</cp:coreProperties>
</file>